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37CC4" w:rsidRDefault="000773D7">
      <w:pPr>
        <w:spacing w:before="240" w:after="240" w:line="276" w:lineRule="auto"/>
        <w:rPr>
          <w:rFonts w:ascii="Arial" w:eastAsia="Arial" w:hAnsi="Arial" w:cs="Arial"/>
          <w:b/>
          <w:sz w:val="22"/>
          <w:szCs w:val="22"/>
        </w:rPr>
      </w:pPr>
      <w:r>
        <w:rPr>
          <w:noProof/>
        </w:rPr>
        <mc:AlternateContent>
          <mc:Choice Requires="wpg">
            <w:drawing>
              <wp:anchor distT="0" distB="0" distL="0" distR="0" simplePos="0" relativeHeight="251658240" behindDoc="0" locked="0" layoutInCell="1" hidden="0" allowOverlap="1">
                <wp:simplePos x="0" y="0"/>
                <wp:positionH relativeFrom="column">
                  <wp:posOffset>-685799</wp:posOffset>
                </wp:positionH>
                <wp:positionV relativeFrom="paragraph">
                  <wp:posOffset>50800</wp:posOffset>
                </wp:positionV>
                <wp:extent cx="7791450" cy="28425"/>
                <wp:effectExtent l="0" t="0" r="0" b="0"/>
                <wp:wrapSquare wrapText="bothSides" distT="0" distB="0" distL="0" distR="0"/>
                <wp:docPr id="2" name="Straight Arrow Connector 2"/>
                <wp:cNvGraphicFramePr/>
                <a:graphic xmlns:a="http://schemas.openxmlformats.org/drawingml/2006/main">
                  <a:graphicData uri="http://schemas.microsoft.com/office/word/2010/wordprocessingShape">
                    <wps:wsp>
                      <wps:cNvCnPr/>
                      <wps:spPr>
                        <a:xfrm>
                          <a:off x="1450275" y="3778095"/>
                          <a:ext cx="7791450" cy="3810"/>
                        </a:xfrm>
                        <a:prstGeom prst="straightConnector1">
                          <a:avLst/>
                        </a:prstGeom>
                        <a:noFill/>
                        <a:ln w="28425" cap="sq" cmpd="sng">
                          <a:solidFill>
                            <a:srgbClr val="FF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-685799</wp:posOffset>
                </wp:positionH>
                <wp:positionV relativeFrom="paragraph">
                  <wp:posOffset>50800</wp:posOffset>
                </wp:positionV>
                <wp:extent cx="7791450" cy="28425"/>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791450" cy="28425"/>
                        </a:xfrm>
                        <a:prstGeom prst="rect"/>
                        <a:ln/>
                      </pic:spPr>
                    </pic:pic>
                  </a:graphicData>
                </a:graphic>
              </wp:anchor>
            </w:drawing>
          </mc:Fallback>
        </mc:AlternateContent>
      </w:r>
    </w:p>
    <w:p w:rsidR="00A37CC4" w:rsidRDefault="000773D7">
      <w:pPr>
        <w:spacing w:before="240" w:after="240" w:line="276" w:lineRule="auto"/>
        <w:rPr>
          <w:rFonts w:ascii="Arial" w:eastAsia="Arial" w:hAnsi="Arial" w:cs="Arial"/>
          <w:sz w:val="22"/>
          <w:szCs w:val="22"/>
        </w:rPr>
      </w:pPr>
      <w:r>
        <w:rPr>
          <w:rFonts w:ascii="Arial" w:eastAsia="Arial" w:hAnsi="Arial" w:cs="Arial"/>
          <w:sz w:val="22"/>
          <w:szCs w:val="22"/>
        </w:rPr>
        <w:t xml:space="preserve">Meeting called to order at 1 PM by Donna Englander, President. </w:t>
      </w:r>
    </w:p>
    <w:p w:rsidR="00A37CC4" w:rsidRDefault="000773D7">
      <w:pPr>
        <w:spacing w:before="240" w:after="240" w:line="276" w:lineRule="auto"/>
        <w:rPr>
          <w:rFonts w:ascii="Arial" w:eastAsia="Arial" w:hAnsi="Arial" w:cs="Arial"/>
          <w:sz w:val="23"/>
          <w:szCs w:val="23"/>
        </w:rPr>
      </w:pPr>
      <w:r>
        <w:rPr>
          <w:rFonts w:ascii="Arial" w:eastAsia="Arial" w:hAnsi="Arial" w:cs="Arial"/>
          <w:b/>
          <w:sz w:val="23"/>
          <w:szCs w:val="23"/>
        </w:rPr>
        <w:t>Present</w:t>
      </w:r>
      <w:r>
        <w:rPr>
          <w:rFonts w:ascii="Arial" w:eastAsia="Arial" w:hAnsi="Arial" w:cs="Arial"/>
          <w:sz w:val="23"/>
          <w:szCs w:val="23"/>
        </w:rPr>
        <w:t xml:space="preserve">: Donna Englander, Leila Glaser, Hannah Darling, Becky Plimpton, Jane Zavistoski, </w:t>
      </w:r>
      <w:r>
        <w:rPr>
          <w:rFonts w:ascii="Arial" w:eastAsia="Arial" w:hAnsi="Arial" w:cs="Arial"/>
          <w:color w:val="232333"/>
          <w:sz w:val="23"/>
          <w:szCs w:val="23"/>
          <w:highlight w:val="white"/>
        </w:rPr>
        <w:t xml:space="preserve">Carrie Braney, </w:t>
      </w:r>
      <w:r>
        <w:rPr>
          <w:rFonts w:ascii="Arial" w:eastAsia="Arial" w:hAnsi="Arial" w:cs="Arial"/>
          <w:sz w:val="23"/>
          <w:szCs w:val="23"/>
        </w:rPr>
        <w:t xml:space="preserve">Amy Kearns, Alice Kao </w:t>
      </w:r>
    </w:p>
    <w:p w:rsidR="00A37CC4" w:rsidRDefault="000773D7">
      <w:pPr>
        <w:spacing w:before="240" w:after="240" w:line="276" w:lineRule="auto"/>
        <w:rPr>
          <w:rFonts w:ascii="Arial" w:eastAsia="Arial" w:hAnsi="Arial" w:cs="Arial"/>
          <w:sz w:val="22"/>
          <w:szCs w:val="22"/>
        </w:rPr>
      </w:pPr>
      <w:r>
        <w:rPr>
          <w:rFonts w:ascii="Arial" w:eastAsia="Arial" w:hAnsi="Arial" w:cs="Arial"/>
          <w:b/>
          <w:sz w:val="22"/>
          <w:szCs w:val="22"/>
        </w:rPr>
        <w:t>Minutes</w:t>
      </w:r>
      <w:r>
        <w:rPr>
          <w:rFonts w:ascii="Arial" w:eastAsia="Arial" w:hAnsi="Arial" w:cs="Arial"/>
          <w:sz w:val="22"/>
          <w:szCs w:val="22"/>
        </w:rPr>
        <w:t>: approved</w:t>
      </w:r>
    </w:p>
    <w:p w:rsidR="00A37CC4" w:rsidRDefault="000773D7">
      <w:pPr>
        <w:spacing w:before="240" w:after="240" w:line="276" w:lineRule="auto"/>
        <w:rPr>
          <w:rFonts w:ascii="Arial" w:eastAsia="Arial" w:hAnsi="Arial" w:cs="Arial"/>
          <w:b/>
          <w:sz w:val="22"/>
          <w:szCs w:val="22"/>
        </w:rPr>
      </w:pPr>
      <w:r>
        <w:rPr>
          <w:rFonts w:ascii="Arial" w:eastAsia="Arial" w:hAnsi="Arial" w:cs="Arial"/>
          <w:b/>
          <w:sz w:val="22"/>
          <w:szCs w:val="22"/>
        </w:rPr>
        <w:t>Director’s report:</w:t>
      </w:r>
    </w:p>
    <w:p w:rsidR="00A37CC4" w:rsidRDefault="000773D7">
      <w:pPr>
        <w:numPr>
          <w:ilvl w:val="0"/>
          <w:numId w:val="1"/>
        </w:numPr>
        <w:spacing w:before="240" w:line="276" w:lineRule="auto"/>
        <w:rPr>
          <w:rFonts w:ascii="Arial" w:eastAsia="Arial" w:hAnsi="Arial" w:cs="Arial"/>
          <w:sz w:val="22"/>
          <w:szCs w:val="22"/>
        </w:rPr>
      </w:pPr>
      <w:r>
        <w:rPr>
          <w:rFonts w:ascii="Arial" w:eastAsia="Arial" w:hAnsi="Arial" w:cs="Arial"/>
          <w:sz w:val="22"/>
          <w:szCs w:val="22"/>
        </w:rPr>
        <w:t>March 1st: Jude McDonald’s retirement drop-in party</w:t>
      </w:r>
    </w:p>
    <w:p w:rsidR="00A37CC4" w:rsidRDefault="000773D7">
      <w:pPr>
        <w:numPr>
          <w:ilvl w:val="0"/>
          <w:numId w:val="1"/>
        </w:numPr>
        <w:spacing w:line="276" w:lineRule="auto"/>
        <w:rPr>
          <w:rFonts w:ascii="Arial" w:eastAsia="Arial" w:hAnsi="Arial" w:cs="Arial"/>
          <w:sz w:val="22"/>
          <w:szCs w:val="22"/>
        </w:rPr>
      </w:pPr>
      <w:r>
        <w:rPr>
          <w:rFonts w:ascii="Arial" w:eastAsia="Arial" w:hAnsi="Arial" w:cs="Arial"/>
          <w:sz w:val="22"/>
          <w:szCs w:val="22"/>
        </w:rPr>
        <w:t>125th anniversary committee meeting will be Tuesday after next</w:t>
      </w:r>
    </w:p>
    <w:p w:rsidR="00A37CC4" w:rsidRDefault="000773D7">
      <w:pPr>
        <w:numPr>
          <w:ilvl w:val="0"/>
          <w:numId w:val="1"/>
        </w:numPr>
        <w:spacing w:line="276" w:lineRule="auto"/>
        <w:rPr>
          <w:rFonts w:ascii="Arial" w:eastAsia="Arial" w:hAnsi="Arial" w:cs="Arial"/>
          <w:sz w:val="22"/>
          <w:szCs w:val="22"/>
        </w:rPr>
      </w:pPr>
      <w:r>
        <w:rPr>
          <w:rFonts w:ascii="Arial" w:eastAsia="Arial" w:hAnsi="Arial" w:cs="Arial"/>
          <w:sz w:val="22"/>
          <w:szCs w:val="22"/>
        </w:rPr>
        <w:t>Becky applied for a grant that will require matching funds/volunteer time. Will need help when time comes.</w:t>
      </w:r>
    </w:p>
    <w:p w:rsidR="00A37CC4" w:rsidRDefault="000773D7">
      <w:pPr>
        <w:numPr>
          <w:ilvl w:val="0"/>
          <w:numId w:val="1"/>
        </w:numPr>
        <w:spacing w:line="276" w:lineRule="auto"/>
        <w:rPr>
          <w:rFonts w:ascii="Arial" w:eastAsia="Arial" w:hAnsi="Arial" w:cs="Arial"/>
          <w:sz w:val="22"/>
          <w:szCs w:val="22"/>
        </w:rPr>
      </w:pPr>
      <w:r>
        <w:rPr>
          <w:rFonts w:ascii="Arial" w:eastAsia="Arial" w:hAnsi="Arial" w:cs="Arial"/>
          <w:sz w:val="22"/>
          <w:szCs w:val="22"/>
        </w:rPr>
        <w:t>“You Belong Here” committee met on</w:t>
      </w:r>
      <w:r>
        <w:rPr>
          <w:rFonts w:ascii="Arial" w:eastAsia="Arial" w:hAnsi="Arial" w:cs="Arial"/>
          <w:sz w:val="22"/>
          <w:szCs w:val="22"/>
        </w:rPr>
        <w:t>ce. Working on some programming going forward hopefully in March.</w:t>
      </w:r>
    </w:p>
    <w:p w:rsidR="00A37CC4" w:rsidRDefault="000773D7">
      <w:pPr>
        <w:numPr>
          <w:ilvl w:val="0"/>
          <w:numId w:val="1"/>
        </w:numPr>
        <w:spacing w:line="276" w:lineRule="auto"/>
        <w:rPr>
          <w:rFonts w:ascii="Arial" w:eastAsia="Arial" w:hAnsi="Arial" w:cs="Arial"/>
          <w:sz w:val="22"/>
          <w:szCs w:val="22"/>
        </w:rPr>
      </w:pPr>
      <w:r>
        <w:rPr>
          <w:rFonts w:ascii="Arial" w:eastAsia="Arial" w:hAnsi="Arial" w:cs="Arial"/>
          <w:sz w:val="22"/>
          <w:szCs w:val="22"/>
        </w:rPr>
        <w:t xml:space="preserve">Been interviewing and hiring in the past few weeks and have some new hire Pages. Also looking for a new program coordinator (starting March) who will also be the liaison to Friends and will </w:t>
      </w:r>
      <w:r>
        <w:rPr>
          <w:rFonts w:ascii="Arial" w:eastAsia="Arial" w:hAnsi="Arial" w:cs="Arial"/>
          <w:sz w:val="22"/>
          <w:szCs w:val="22"/>
        </w:rPr>
        <w:t>be attending Friends’ meetings in the future.</w:t>
      </w:r>
    </w:p>
    <w:p w:rsidR="00A37CC4" w:rsidRDefault="000773D7">
      <w:pPr>
        <w:numPr>
          <w:ilvl w:val="0"/>
          <w:numId w:val="1"/>
        </w:numPr>
        <w:spacing w:line="276" w:lineRule="auto"/>
        <w:rPr>
          <w:rFonts w:ascii="Arial" w:eastAsia="Arial" w:hAnsi="Arial" w:cs="Arial"/>
          <w:sz w:val="22"/>
          <w:szCs w:val="22"/>
        </w:rPr>
      </w:pPr>
      <w:r>
        <w:rPr>
          <w:rFonts w:ascii="Arial" w:eastAsia="Arial" w:hAnsi="Arial" w:cs="Arial"/>
          <w:sz w:val="22"/>
          <w:szCs w:val="22"/>
        </w:rPr>
        <w:t>Hope to start outdoor programs soon -- weather permitting.</w:t>
      </w:r>
    </w:p>
    <w:p w:rsidR="00A37CC4" w:rsidRDefault="000773D7">
      <w:pPr>
        <w:numPr>
          <w:ilvl w:val="0"/>
          <w:numId w:val="1"/>
        </w:numPr>
        <w:spacing w:after="240" w:line="276" w:lineRule="auto"/>
        <w:rPr>
          <w:rFonts w:ascii="Arial" w:eastAsia="Arial" w:hAnsi="Arial" w:cs="Arial"/>
          <w:sz w:val="22"/>
          <w:szCs w:val="22"/>
        </w:rPr>
      </w:pPr>
      <w:r>
        <w:rPr>
          <w:rFonts w:ascii="Arial" w:eastAsia="Arial" w:hAnsi="Arial" w:cs="Arial"/>
          <w:sz w:val="22"/>
          <w:szCs w:val="22"/>
        </w:rPr>
        <w:t>Online book discussion: 8 attended and will do it again April 1st. Donna’s friend Julie Z. attended and she liked it. It was nice to have Cindy from Bo</w:t>
      </w:r>
      <w:r>
        <w:rPr>
          <w:rFonts w:ascii="Arial" w:eastAsia="Arial" w:hAnsi="Arial" w:cs="Arial"/>
          <w:sz w:val="22"/>
          <w:szCs w:val="22"/>
        </w:rPr>
        <w:t>oks on the Go to facilitate. She managed to put a lot in one hour. She’s also very affordable at $25/hour.</w:t>
      </w:r>
    </w:p>
    <w:p w:rsidR="00A37CC4" w:rsidRDefault="000773D7">
      <w:pPr>
        <w:spacing w:before="240" w:after="240" w:line="276" w:lineRule="auto"/>
        <w:rPr>
          <w:rFonts w:ascii="Arial" w:eastAsia="Arial" w:hAnsi="Arial" w:cs="Arial"/>
          <w:b/>
          <w:sz w:val="22"/>
          <w:szCs w:val="22"/>
        </w:rPr>
      </w:pPr>
      <w:r>
        <w:rPr>
          <w:rFonts w:ascii="Arial" w:eastAsia="Arial" w:hAnsi="Arial" w:cs="Arial"/>
          <w:b/>
          <w:sz w:val="22"/>
          <w:szCs w:val="22"/>
        </w:rPr>
        <w:t>Treasurer’s report:</w:t>
      </w:r>
    </w:p>
    <w:p w:rsidR="00A37CC4" w:rsidRDefault="000773D7">
      <w:pPr>
        <w:spacing w:before="240" w:after="240" w:line="276" w:lineRule="auto"/>
        <w:rPr>
          <w:rFonts w:ascii="Arial" w:eastAsia="Arial" w:hAnsi="Arial" w:cs="Arial"/>
          <w:sz w:val="22"/>
          <w:szCs w:val="22"/>
        </w:rPr>
      </w:pPr>
      <w:r>
        <w:rPr>
          <w:rFonts w:ascii="Arial" w:eastAsia="Arial" w:hAnsi="Arial" w:cs="Arial"/>
          <w:sz w:val="22"/>
          <w:szCs w:val="22"/>
        </w:rPr>
        <w:t>Income:</w:t>
      </w:r>
    </w:p>
    <w:p w:rsidR="00A37CC4" w:rsidRDefault="000773D7">
      <w:pPr>
        <w:numPr>
          <w:ilvl w:val="0"/>
          <w:numId w:val="2"/>
        </w:numPr>
        <w:spacing w:before="240" w:line="276" w:lineRule="auto"/>
        <w:rPr>
          <w:rFonts w:ascii="Arial" w:eastAsia="Arial" w:hAnsi="Arial" w:cs="Arial"/>
        </w:rPr>
      </w:pPr>
      <w:r>
        <w:rPr>
          <w:rFonts w:ascii="Arial" w:eastAsia="Arial" w:hAnsi="Arial" w:cs="Arial"/>
          <w:sz w:val="22"/>
          <w:szCs w:val="22"/>
        </w:rPr>
        <w:t>$215 in January from membership.</w:t>
      </w:r>
    </w:p>
    <w:p w:rsidR="00A37CC4" w:rsidRDefault="000773D7">
      <w:pPr>
        <w:numPr>
          <w:ilvl w:val="0"/>
          <w:numId w:val="2"/>
        </w:numPr>
        <w:spacing w:line="276" w:lineRule="auto"/>
        <w:rPr>
          <w:rFonts w:ascii="Arial" w:eastAsia="Arial" w:hAnsi="Arial" w:cs="Arial"/>
          <w:sz w:val="22"/>
          <w:szCs w:val="22"/>
        </w:rPr>
      </w:pPr>
      <w:r>
        <w:rPr>
          <w:rFonts w:ascii="Arial" w:eastAsia="Arial" w:hAnsi="Arial" w:cs="Arial"/>
          <w:sz w:val="22"/>
          <w:szCs w:val="22"/>
        </w:rPr>
        <w:t>$376 in membership in February so far, via PayPal and checks.</w:t>
      </w:r>
    </w:p>
    <w:p w:rsidR="00A37CC4" w:rsidRDefault="000773D7">
      <w:pPr>
        <w:numPr>
          <w:ilvl w:val="0"/>
          <w:numId w:val="2"/>
        </w:numPr>
        <w:spacing w:line="276" w:lineRule="auto"/>
        <w:rPr>
          <w:rFonts w:ascii="Arial" w:eastAsia="Arial" w:hAnsi="Arial" w:cs="Arial"/>
          <w:sz w:val="22"/>
          <w:szCs w:val="22"/>
        </w:rPr>
      </w:pPr>
      <w:r>
        <w:rPr>
          <w:rFonts w:ascii="Arial" w:eastAsia="Arial" w:hAnsi="Arial" w:cs="Arial"/>
          <w:sz w:val="22"/>
          <w:szCs w:val="22"/>
        </w:rPr>
        <w:t>$500 donation in January f</w:t>
      </w:r>
      <w:r>
        <w:rPr>
          <w:rFonts w:ascii="Arial" w:eastAsia="Arial" w:hAnsi="Arial" w:cs="Arial"/>
          <w:sz w:val="22"/>
          <w:szCs w:val="22"/>
        </w:rPr>
        <w:t>rom a long-term library patron who simply has been enjoying our curbside pick up service. Anne suggested sending him a “Thank You” note instead of troubling him to become a member. Donna will ask if he would like to become a member.</w:t>
      </w:r>
    </w:p>
    <w:p w:rsidR="00A37CC4" w:rsidRDefault="000773D7">
      <w:pPr>
        <w:numPr>
          <w:ilvl w:val="0"/>
          <w:numId w:val="2"/>
        </w:numPr>
        <w:spacing w:after="240" w:line="276" w:lineRule="auto"/>
        <w:rPr>
          <w:rFonts w:ascii="Arial" w:eastAsia="Arial" w:hAnsi="Arial" w:cs="Arial"/>
          <w:sz w:val="22"/>
          <w:szCs w:val="22"/>
        </w:rPr>
      </w:pPr>
      <w:r>
        <w:rPr>
          <w:rFonts w:ascii="Arial" w:eastAsia="Arial" w:hAnsi="Arial" w:cs="Arial"/>
          <w:sz w:val="22"/>
          <w:szCs w:val="22"/>
        </w:rPr>
        <w:t>$150 reimbursement from</w:t>
      </w:r>
      <w:r>
        <w:rPr>
          <w:rFonts w:ascii="Arial" w:eastAsia="Arial" w:hAnsi="Arial" w:cs="Arial"/>
          <w:sz w:val="22"/>
          <w:szCs w:val="22"/>
        </w:rPr>
        <w:t xml:space="preserve"> the Drum Circle program that didn’t happen in 2018. It is listed currently under “Misc. income” but it was originally taken from the Rotary restricted fund.</w:t>
      </w:r>
    </w:p>
    <w:p w:rsidR="00A37CC4" w:rsidRDefault="000773D7">
      <w:pPr>
        <w:spacing w:before="240" w:after="240" w:line="276" w:lineRule="auto"/>
        <w:rPr>
          <w:rFonts w:ascii="Arial" w:eastAsia="Arial" w:hAnsi="Arial" w:cs="Arial"/>
          <w:sz w:val="22"/>
          <w:szCs w:val="22"/>
        </w:rPr>
      </w:pPr>
      <w:r>
        <w:rPr>
          <w:rFonts w:ascii="Arial" w:eastAsia="Arial" w:hAnsi="Arial" w:cs="Arial"/>
          <w:sz w:val="22"/>
          <w:szCs w:val="22"/>
        </w:rPr>
        <w:t>Expense:</w:t>
      </w:r>
    </w:p>
    <w:p w:rsidR="00A37CC4" w:rsidRDefault="000773D7">
      <w:pPr>
        <w:numPr>
          <w:ilvl w:val="0"/>
          <w:numId w:val="2"/>
        </w:numPr>
        <w:spacing w:before="240" w:line="276" w:lineRule="auto"/>
        <w:rPr>
          <w:rFonts w:ascii="Arial" w:eastAsia="Arial" w:hAnsi="Arial" w:cs="Arial"/>
          <w:sz w:val="22"/>
          <w:szCs w:val="22"/>
        </w:rPr>
      </w:pPr>
      <w:r>
        <w:rPr>
          <w:rFonts w:ascii="Arial" w:eastAsia="Arial" w:hAnsi="Arial" w:cs="Arial"/>
          <w:sz w:val="22"/>
          <w:szCs w:val="22"/>
        </w:rPr>
        <w:t>$165 postage for the newsletter.</w:t>
      </w:r>
    </w:p>
    <w:p w:rsidR="00A37CC4" w:rsidRDefault="000773D7">
      <w:pPr>
        <w:numPr>
          <w:ilvl w:val="0"/>
          <w:numId w:val="2"/>
        </w:numPr>
        <w:spacing w:line="276" w:lineRule="auto"/>
        <w:rPr>
          <w:rFonts w:ascii="Arial" w:eastAsia="Arial" w:hAnsi="Arial" w:cs="Arial"/>
          <w:sz w:val="22"/>
          <w:szCs w:val="22"/>
        </w:rPr>
      </w:pPr>
      <w:r>
        <w:rPr>
          <w:rFonts w:ascii="Arial" w:eastAsia="Arial" w:hAnsi="Arial" w:cs="Arial"/>
          <w:sz w:val="22"/>
          <w:szCs w:val="22"/>
        </w:rPr>
        <w:t>Anne sent out “Thank You” letters for membership and Donna also writes Thank You cards to all who donate $100 and up.</w:t>
      </w:r>
    </w:p>
    <w:p w:rsidR="00A37CC4" w:rsidRDefault="000773D7">
      <w:pPr>
        <w:numPr>
          <w:ilvl w:val="0"/>
          <w:numId w:val="2"/>
        </w:numPr>
        <w:spacing w:after="240" w:line="276" w:lineRule="auto"/>
        <w:rPr>
          <w:rFonts w:ascii="Arial" w:eastAsia="Arial" w:hAnsi="Arial" w:cs="Arial"/>
          <w:sz w:val="22"/>
          <w:szCs w:val="22"/>
        </w:rPr>
      </w:pPr>
      <w:r>
        <w:rPr>
          <w:rFonts w:ascii="Arial" w:eastAsia="Arial" w:hAnsi="Arial" w:cs="Arial"/>
          <w:sz w:val="22"/>
          <w:szCs w:val="22"/>
        </w:rPr>
        <w:t>Someone sent $100 for membership and we will send a “Thank You” card as well.</w:t>
      </w:r>
    </w:p>
    <w:p w:rsidR="00A37CC4" w:rsidRDefault="000773D7">
      <w:pPr>
        <w:spacing w:before="240" w:after="240" w:line="276" w:lineRule="auto"/>
        <w:rPr>
          <w:rFonts w:ascii="Arial" w:eastAsia="Arial" w:hAnsi="Arial" w:cs="Arial"/>
          <w:b/>
          <w:color w:val="232333"/>
          <w:sz w:val="23"/>
          <w:szCs w:val="23"/>
          <w:highlight w:val="white"/>
        </w:rPr>
      </w:pPr>
      <w:r>
        <w:rPr>
          <w:rFonts w:ascii="Arial" w:eastAsia="Arial" w:hAnsi="Arial" w:cs="Arial"/>
          <w:b/>
          <w:color w:val="232333"/>
          <w:sz w:val="23"/>
          <w:szCs w:val="23"/>
          <w:highlight w:val="white"/>
        </w:rPr>
        <w:lastRenderedPageBreak/>
        <w:t>Newsletter</w:t>
      </w:r>
    </w:p>
    <w:p w:rsidR="00A37CC4" w:rsidRDefault="000773D7">
      <w:pPr>
        <w:numPr>
          <w:ilvl w:val="0"/>
          <w:numId w:val="4"/>
        </w:numPr>
        <w:spacing w:before="240" w:line="276" w:lineRule="auto"/>
        <w:rPr>
          <w:rFonts w:ascii="Arial" w:eastAsia="Arial" w:hAnsi="Arial" w:cs="Arial"/>
          <w:sz w:val="23"/>
          <w:szCs w:val="23"/>
        </w:rPr>
      </w:pPr>
      <w:r>
        <w:rPr>
          <w:rFonts w:ascii="Arial" w:eastAsia="Arial" w:hAnsi="Arial" w:cs="Arial"/>
          <w:sz w:val="23"/>
          <w:szCs w:val="23"/>
        </w:rPr>
        <w:t>Many have received theirs.</w:t>
      </w:r>
    </w:p>
    <w:p w:rsidR="00A37CC4" w:rsidRDefault="000773D7">
      <w:pPr>
        <w:numPr>
          <w:ilvl w:val="0"/>
          <w:numId w:val="4"/>
        </w:numPr>
        <w:spacing w:after="240" w:line="276" w:lineRule="auto"/>
        <w:rPr>
          <w:rFonts w:ascii="Arial" w:eastAsia="Arial" w:hAnsi="Arial" w:cs="Arial"/>
          <w:sz w:val="23"/>
          <w:szCs w:val="23"/>
        </w:rPr>
      </w:pPr>
      <w:r>
        <w:rPr>
          <w:rFonts w:ascii="Arial" w:eastAsia="Arial" w:hAnsi="Arial" w:cs="Arial"/>
          <w:sz w:val="23"/>
          <w:szCs w:val="23"/>
        </w:rPr>
        <w:t>Jane thought it looked nice and liked the new people part too.</w:t>
      </w:r>
    </w:p>
    <w:p w:rsidR="00A37CC4" w:rsidRDefault="000773D7">
      <w:pPr>
        <w:spacing w:before="240" w:after="240" w:line="276" w:lineRule="auto"/>
        <w:rPr>
          <w:rFonts w:ascii="Arial" w:eastAsia="Arial" w:hAnsi="Arial" w:cs="Arial"/>
          <w:b/>
          <w:sz w:val="23"/>
          <w:szCs w:val="23"/>
        </w:rPr>
      </w:pPr>
      <w:r>
        <w:rPr>
          <w:rFonts w:ascii="Arial" w:eastAsia="Arial" w:hAnsi="Arial" w:cs="Arial"/>
          <w:b/>
          <w:sz w:val="23"/>
          <w:szCs w:val="23"/>
        </w:rPr>
        <w:t>Website:</w:t>
      </w:r>
    </w:p>
    <w:p w:rsidR="00A37CC4" w:rsidRDefault="000773D7">
      <w:pPr>
        <w:numPr>
          <w:ilvl w:val="0"/>
          <w:numId w:val="3"/>
        </w:numPr>
        <w:spacing w:before="240" w:line="276" w:lineRule="auto"/>
        <w:rPr>
          <w:rFonts w:ascii="Arial" w:eastAsia="Arial" w:hAnsi="Arial" w:cs="Arial"/>
          <w:sz w:val="23"/>
          <w:szCs w:val="23"/>
        </w:rPr>
      </w:pPr>
      <w:r>
        <w:rPr>
          <w:rFonts w:ascii="Arial" w:eastAsia="Arial" w:hAnsi="Arial" w:cs="Arial"/>
          <w:sz w:val="23"/>
          <w:szCs w:val="23"/>
        </w:rPr>
        <w:t>Spinning picture at the bottom looks lovely.</w:t>
      </w:r>
    </w:p>
    <w:p w:rsidR="00A37CC4" w:rsidRDefault="000773D7">
      <w:pPr>
        <w:numPr>
          <w:ilvl w:val="0"/>
          <w:numId w:val="3"/>
        </w:numPr>
        <w:spacing w:after="240" w:line="276" w:lineRule="auto"/>
        <w:rPr>
          <w:rFonts w:ascii="Arial" w:eastAsia="Arial" w:hAnsi="Arial" w:cs="Arial"/>
          <w:sz w:val="23"/>
          <w:szCs w:val="23"/>
        </w:rPr>
      </w:pPr>
      <w:r>
        <w:rPr>
          <w:rFonts w:ascii="Arial" w:eastAsia="Arial" w:hAnsi="Arial" w:cs="Arial"/>
          <w:sz w:val="23"/>
          <w:szCs w:val="23"/>
        </w:rPr>
        <w:t>Donna would like to make it clear the membership is for the calendar year, disregard the time of year members join. All memberships are goo</w:t>
      </w:r>
      <w:r>
        <w:rPr>
          <w:rFonts w:ascii="Arial" w:eastAsia="Arial" w:hAnsi="Arial" w:cs="Arial"/>
          <w:sz w:val="23"/>
          <w:szCs w:val="23"/>
        </w:rPr>
        <w:t>d till the end of that year, and it expires December 31st.</w:t>
      </w:r>
    </w:p>
    <w:p w:rsidR="00A37CC4" w:rsidRDefault="000773D7">
      <w:pPr>
        <w:spacing w:before="240" w:after="240" w:line="276" w:lineRule="auto"/>
        <w:rPr>
          <w:rFonts w:ascii="Arial" w:eastAsia="Arial" w:hAnsi="Arial" w:cs="Arial"/>
          <w:b/>
          <w:sz w:val="23"/>
          <w:szCs w:val="23"/>
        </w:rPr>
      </w:pPr>
      <w:r>
        <w:rPr>
          <w:rFonts w:ascii="Arial" w:eastAsia="Arial" w:hAnsi="Arial" w:cs="Arial"/>
          <w:b/>
          <w:sz w:val="23"/>
          <w:szCs w:val="23"/>
        </w:rPr>
        <w:t>Other business:</w:t>
      </w:r>
    </w:p>
    <w:p w:rsidR="00A37CC4" w:rsidRDefault="000773D7">
      <w:pPr>
        <w:numPr>
          <w:ilvl w:val="0"/>
          <w:numId w:val="5"/>
        </w:numPr>
        <w:spacing w:before="240" w:line="276" w:lineRule="auto"/>
        <w:rPr>
          <w:rFonts w:ascii="Arial" w:eastAsia="Arial" w:hAnsi="Arial" w:cs="Arial"/>
          <w:sz w:val="23"/>
          <w:szCs w:val="23"/>
        </w:rPr>
      </w:pPr>
      <w:r>
        <w:rPr>
          <w:rFonts w:ascii="Arial" w:eastAsia="Arial" w:hAnsi="Arial" w:cs="Arial"/>
          <w:sz w:val="23"/>
          <w:szCs w:val="23"/>
        </w:rPr>
        <w:t>Donna got the bag of meeting minutes back from Christine. Avery and her friend did their service hours and scanned everything so all info is now on a thumb drive. There was also a t</w:t>
      </w:r>
      <w:r>
        <w:rPr>
          <w:rFonts w:ascii="Arial" w:eastAsia="Arial" w:hAnsi="Arial" w:cs="Arial"/>
          <w:sz w:val="23"/>
          <w:szCs w:val="23"/>
        </w:rPr>
        <w:t>humb drive with pictures of Hannah’s daughter found. Both drives will be passed to Hannah.</w:t>
      </w:r>
    </w:p>
    <w:p w:rsidR="00A37CC4" w:rsidRDefault="000773D7">
      <w:pPr>
        <w:numPr>
          <w:ilvl w:val="0"/>
          <w:numId w:val="5"/>
        </w:numPr>
        <w:spacing w:line="276" w:lineRule="auto"/>
        <w:rPr>
          <w:rFonts w:ascii="Arial" w:eastAsia="Arial" w:hAnsi="Arial" w:cs="Arial"/>
          <w:sz w:val="23"/>
          <w:szCs w:val="23"/>
        </w:rPr>
      </w:pPr>
      <w:r>
        <w:rPr>
          <w:rFonts w:ascii="Arial" w:eastAsia="Arial" w:hAnsi="Arial" w:cs="Arial"/>
          <w:sz w:val="23"/>
          <w:szCs w:val="23"/>
        </w:rPr>
        <w:t>Hannah expressed that it is hard to upload everything at once.</w:t>
      </w:r>
    </w:p>
    <w:p w:rsidR="00A37CC4" w:rsidRDefault="000773D7">
      <w:pPr>
        <w:numPr>
          <w:ilvl w:val="0"/>
          <w:numId w:val="5"/>
        </w:numPr>
        <w:spacing w:line="276" w:lineRule="auto"/>
        <w:rPr>
          <w:rFonts w:ascii="Arial" w:eastAsia="Arial" w:hAnsi="Arial" w:cs="Arial"/>
          <w:sz w:val="23"/>
          <w:szCs w:val="23"/>
        </w:rPr>
      </w:pPr>
      <w:r>
        <w:rPr>
          <w:rFonts w:ascii="Arial" w:eastAsia="Arial" w:hAnsi="Arial" w:cs="Arial"/>
          <w:sz w:val="23"/>
          <w:szCs w:val="23"/>
        </w:rPr>
        <w:t>Donna will mark the thumb drives so we know where to look when in need.</w:t>
      </w:r>
    </w:p>
    <w:p w:rsidR="00A37CC4" w:rsidRDefault="000773D7">
      <w:pPr>
        <w:numPr>
          <w:ilvl w:val="0"/>
          <w:numId w:val="5"/>
        </w:numPr>
        <w:spacing w:line="276" w:lineRule="auto"/>
        <w:rPr>
          <w:rFonts w:ascii="Arial" w:eastAsia="Arial" w:hAnsi="Arial" w:cs="Arial"/>
          <w:sz w:val="23"/>
          <w:szCs w:val="23"/>
        </w:rPr>
      </w:pPr>
      <w:r>
        <w:rPr>
          <w:rFonts w:ascii="Arial" w:eastAsia="Arial" w:hAnsi="Arial" w:cs="Arial"/>
          <w:sz w:val="23"/>
          <w:szCs w:val="23"/>
        </w:rPr>
        <w:t>Alice will contact Christine r</w:t>
      </w:r>
      <w:r>
        <w:rPr>
          <w:rFonts w:ascii="Arial" w:eastAsia="Arial" w:hAnsi="Arial" w:cs="Arial"/>
          <w:sz w:val="23"/>
          <w:szCs w:val="23"/>
        </w:rPr>
        <w:t>egarding the lost files.</w:t>
      </w:r>
    </w:p>
    <w:p w:rsidR="00A37CC4" w:rsidRDefault="000773D7">
      <w:pPr>
        <w:numPr>
          <w:ilvl w:val="0"/>
          <w:numId w:val="5"/>
        </w:numPr>
        <w:spacing w:line="276" w:lineRule="auto"/>
        <w:rPr>
          <w:rFonts w:ascii="Arial" w:eastAsia="Arial" w:hAnsi="Arial" w:cs="Arial"/>
          <w:sz w:val="23"/>
          <w:szCs w:val="23"/>
        </w:rPr>
      </w:pPr>
      <w:r>
        <w:rPr>
          <w:rFonts w:ascii="Arial" w:eastAsia="Arial" w:hAnsi="Arial" w:cs="Arial"/>
          <w:sz w:val="23"/>
          <w:szCs w:val="23"/>
        </w:rPr>
        <w:t xml:space="preserve">Hannah is looking for feedback on layout of the website. She will be working on it with more details added. Would like another word for “Links” header on site. </w:t>
      </w:r>
    </w:p>
    <w:p w:rsidR="00A37CC4" w:rsidRDefault="000773D7">
      <w:pPr>
        <w:numPr>
          <w:ilvl w:val="0"/>
          <w:numId w:val="5"/>
        </w:numPr>
        <w:spacing w:line="276" w:lineRule="auto"/>
        <w:rPr>
          <w:rFonts w:ascii="Arial" w:eastAsia="Arial" w:hAnsi="Arial" w:cs="Arial"/>
          <w:sz w:val="23"/>
          <w:szCs w:val="23"/>
        </w:rPr>
      </w:pPr>
      <w:r>
        <w:rPr>
          <w:rFonts w:ascii="Arial" w:eastAsia="Arial" w:hAnsi="Arial" w:cs="Arial"/>
          <w:sz w:val="23"/>
          <w:szCs w:val="23"/>
        </w:rPr>
        <w:t xml:space="preserve">Jane asked to have more photos on it. It is time consuming but Hannah </w:t>
      </w:r>
      <w:r>
        <w:rPr>
          <w:rFonts w:ascii="Arial" w:eastAsia="Arial" w:hAnsi="Arial" w:cs="Arial"/>
          <w:sz w:val="23"/>
          <w:szCs w:val="23"/>
        </w:rPr>
        <w:t>will slowly get it going and would love to hear feedback.</w:t>
      </w:r>
    </w:p>
    <w:p w:rsidR="00A37CC4" w:rsidRDefault="000773D7">
      <w:pPr>
        <w:numPr>
          <w:ilvl w:val="0"/>
          <w:numId w:val="5"/>
        </w:numPr>
        <w:spacing w:line="276" w:lineRule="auto"/>
        <w:rPr>
          <w:rFonts w:ascii="Arial" w:eastAsia="Arial" w:hAnsi="Arial" w:cs="Arial"/>
          <w:sz w:val="23"/>
          <w:szCs w:val="23"/>
        </w:rPr>
      </w:pPr>
      <w:r>
        <w:rPr>
          <w:rFonts w:ascii="Arial" w:eastAsia="Arial" w:hAnsi="Arial" w:cs="Arial"/>
          <w:sz w:val="23"/>
          <w:szCs w:val="23"/>
        </w:rPr>
        <w:t>Booksale: we used to have one in April so it will be outside on the sidewalk like in the fall. Leila also expressed that we need to talk to people about when to start taking donations again. As of r</w:t>
      </w:r>
      <w:r>
        <w:rPr>
          <w:rFonts w:ascii="Arial" w:eastAsia="Arial" w:hAnsi="Arial" w:cs="Arial"/>
          <w:sz w:val="23"/>
          <w:szCs w:val="23"/>
        </w:rPr>
        <w:t>ight now we have no idea because we don’t know when people are allowed back in the library. Jane suggested that maybe early summer we can start taking donations for the August sale.</w:t>
      </w:r>
    </w:p>
    <w:p w:rsidR="00A37CC4" w:rsidRDefault="000773D7">
      <w:pPr>
        <w:numPr>
          <w:ilvl w:val="0"/>
          <w:numId w:val="5"/>
        </w:numPr>
        <w:spacing w:after="240" w:line="276" w:lineRule="auto"/>
        <w:rPr>
          <w:rFonts w:ascii="Arial" w:eastAsia="Arial" w:hAnsi="Arial" w:cs="Arial"/>
          <w:sz w:val="23"/>
          <w:szCs w:val="23"/>
        </w:rPr>
      </w:pPr>
      <w:r>
        <w:rPr>
          <w:rFonts w:ascii="Arial" w:eastAsia="Arial" w:hAnsi="Arial" w:cs="Arial"/>
          <w:sz w:val="23"/>
          <w:szCs w:val="23"/>
        </w:rPr>
        <w:t>Membership drive: 14-15 people. Last couple of years it has been 60 people</w:t>
      </w:r>
      <w:r>
        <w:rPr>
          <w:rFonts w:ascii="Arial" w:eastAsia="Arial" w:hAnsi="Arial" w:cs="Arial"/>
          <w:sz w:val="23"/>
          <w:szCs w:val="23"/>
        </w:rPr>
        <w:t xml:space="preserve"> in the first month, 40 in the second and it slows down. Jigsaw puzzles helped a lot and there are also people who donate monthly. We do want to emphasize that the Membership year goes from January to December.</w:t>
      </w:r>
    </w:p>
    <w:p w:rsidR="00A37CC4" w:rsidRDefault="000773D7">
      <w:pPr>
        <w:spacing w:before="240" w:after="240" w:line="276" w:lineRule="auto"/>
        <w:rPr>
          <w:rFonts w:ascii="Arial" w:eastAsia="Arial" w:hAnsi="Arial" w:cs="Arial"/>
          <w:sz w:val="23"/>
          <w:szCs w:val="23"/>
        </w:rPr>
      </w:pPr>
      <w:r>
        <w:rPr>
          <w:rFonts w:ascii="Arial" w:eastAsia="Arial" w:hAnsi="Arial" w:cs="Arial"/>
          <w:b/>
          <w:sz w:val="23"/>
          <w:szCs w:val="23"/>
        </w:rPr>
        <w:t>Next meeting: March 19th, 2021</w:t>
      </w:r>
    </w:p>
    <w:p w:rsidR="00A37CC4" w:rsidRDefault="00A37CC4">
      <w:pPr>
        <w:spacing w:before="240" w:after="240" w:line="276" w:lineRule="auto"/>
        <w:rPr>
          <w:rFonts w:ascii="Arial" w:eastAsia="Arial" w:hAnsi="Arial" w:cs="Arial"/>
          <w:sz w:val="23"/>
          <w:szCs w:val="23"/>
        </w:rPr>
      </w:pPr>
    </w:p>
    <w:p w:rsidR="00A37CC4" w:rsidRDefault="00A37CC4">
      <w:pPr>
        <w:spacing w:before="240" w:after="240" w:line="276" w:lineRule="auto"/>
        <w:rPr>
          <w:rFonts w:ascii="Arial" w:eastAsia="Arial" w:hAnsi="Arial" w:cs="Arial"/>
          <w:sz w:val="23"/>
          <w:szCs w:val="23"/>
        </w:rPr>
      </w:pPr>
    </w:p>
    <w:p w:rsidR="00A37CC4" w:rsidRDefault="00A37CC4">
      <w:pPr>
        <w:spacing w:before="240" w:after="240" w:line="276" w:lineRule="auto"/>
        <w:rPr>
          <w:rFonts w:ascii="Arial" w:eastAsia="Arial" w:hAnsi="Arial" w:cs="Arial"/>
          <w:sz w:val="23"/>
          <w:szCs w:val="23"/>
        </w:rPr>
      </w:pPr>
    </w:p>
    <w:p w:rsidR="00A37CC4" w:rsidRDefault="00A37CC4">
      <w:pPr>
        <w:spacing w:before="240" w:after="240" w:line="276" w:lineRule="auto"/>
        <w:rPr>
          <w:rFonts w:ascii="Arial" w:eastAsia="Arial" w:hAnsi="Arial" w:cs="Arial"/>
          <w:sz w:val="23"/>
          <w:szCs w:val="23"/>
        </w:rPr>
      </w:pPr>
    </w:p>
    <w:sectPr w:rsidR="00A37CC4">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080" w:left="108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3D7" w:rsidRDefault="000773D7">
      <w:r>
        <w:separator/>
      </w:r>
    </w:p>
  </w:endnote>
  <w:endnote w:type="continuationSeparator" w:id="0">
    <w:p w:rsidR="000773D7" w:rsidRDefault="0007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CC4" w:rsidRDefault="00A37CC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CC4" w:rsidRDefault="000773D7">
    <w:pPr>
      <w:pBdr>
        <w:top w:val="nil"/>
        <w:left w:val="nil"/>
        <w:bottom w:val="nil"/>
        <w:right w:val="nil"/>
        <w:between w:val="nil"/>
      </w:pBdr>
      <w:tabs>
        <w:tab w:val="center" w:pos="4320"/>
        <w:tab w:val="right" w:pos="8640"/>
      </w:tabs>
    </w:pPr>
    <w:r>
      <w:rPr>
        <w:color w:val="000000"/>
      </w:rPr>
      <w:t xml:space="preserve">Friends of the Library Minutes </w:t>
    </w:r>
    <w:r>
      <w:t>02</w:t>
    </w:r>
    <w:r>
      <w:rPr>
        <w:color w:val="000000"/>
      </w:rPr>
      <w:t>_</w:t>
    </w:r>
    <w:r>
      <w:t>12</w:t>
    </w:r>
    <w:r>
      <w:rPr>
        <w:color w:val="000000"/>
      </w:rPr>
      <w:t>_</w:t>
    </w:r>
    <w: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CC4" w:rsidRDefault="00A37CC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3D7" w:rsidRDefault="000773D7">
      <w:r>
        <w:separator/>
      </w:r>
    </w:p>
  </w:footnote>
  <w:footnote w:type="continuationSeparator" w:id="0">
    <w:p w:rsidR="000773D7" w:rsidRDefault="00077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CC4" w:rsidRDefault="00A37CC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CC4" w:rsidRDefault="000773D7">
    <w:pPr>
      <w:ind w:left="-1350"/>
    </w:pPr>
    <w:r>
      <w:rPr>
        <w:noProof/>
      </w:rPr>
      <w:drawing>
        <wp:anchor distT="0" distB="0" distL="0" distR="0" simplePos="0" relativeHeight="251658240" behindDoc="0" locked="0" layoutInCell="1" hidden="0" allowOverlap="1">
          <wp:simplePos x="0" y="0"/>
          <wp:positionH relativeFrom="column">
            <wp:posOffset>2543175</wp:posOffset>
          </wp:positionH>
          <wp:positionV relativeFrom="paragraph">
            <wp:posOffset>-133349</wp:posOffset>
          </wp:positionV>
          <wp:extent cx="911225" cy="9493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07" t="-207" r="-206" b="-206"/>
                  <a:stretch>
                    <a:fillRect/>
                  </a:stretch>
                </pic:blipFill>
                <pic:spPr>
                  <a:xfrm>
                    <a:off x="0" y="0"/>
                    <a:ext cx="911225" cy="949325"/>
                  </a:xfrm>
                  <a:prstGeom prst="rect">
                    <a:avLst/>
                  </a:prstGeom>
                  <a:ln/>
                </pic:spPr>
              </pic:pic>
            </a:graphicData>
          </a:graphic>
        </wp:anchor>
      </w:drawing>
    </w:r>
  </w:p>
  <w:p w:rsidR="00A37CC4" w:rsidRDefault="00A37CC4">
    <w:pPr>
      <w:ind w:left="-1350"/>
    </w:pPr>
  </w:p>
  <w:p w:rsidR="00A37CC4" w:rsidRDefault="000773D7">
    <w:pPr>
      <w:ind w:left="-360"/>
      <w:rPr>
        <w:color w:val="000000"/>
        <w:sz w:val="18"/>
        <w:szCs w:val="18"/>
      </w:rPr>
    </w:pPr>
    <w:hyperlink r:id="rId2">
      <w:r>
        <w:rPr>
          <w:b/>
          <w:smallCaps/>
          <w:color w:val="0000FF"/>
          <w:sz w:val="36"/>
          <w:szCs w:val="36"/>
          <w:u w:val="single"/>
        </w:rPr>
        <w:t>FRIENDS</w:t>
      </w:r>
    </w:hyperlink>
  </w:p>
  <w:p w:rsidR="00A37CC4" w:rsidRDefault="000773D7">
    <w:pPr>
      <w:tabs>
        <w:tab w:val="right" w:pos="10080"/>
      </w:tabs>
      <w:ind w:left="-360"/>
      <w:rPr>
        <w:sz w:val="28"/>
        <w:szCs w:val="28"/>
      </w:rPr>
    </w:pPr>
    <w:r>
      <w:rPr>
        <w:b/>
        <w:smallCaps/>
        <w:color w:val="000000"/>
        <w:sz w:val="18"/>
        <w:szCs w:val="18"/>
      </w:rPr>
      <w:t>OF THE JOSHUA HYDE PUBLIC LIBRARY</w:t>
    </w:r>
    <w:r>
      <w:rPr>
        <w:b/>
        <w:smallCaps/>
        <w:color w:val="000000"/>
        <w:sz w:val="18"/>
        <w:szCs w:val="18"/>
      </w:rPr>
      <w:tab/>
    </w:r>
    <w:r>
      <w:rPr>
        <w:sz w:val="28"/>
        <w:szCs w:val="28"/>
      </w:rPr>
      <w:t>Minutes of February 12th, 2021</w:t>
    </w:r>
  </w:p>
  <w:p w:rsidR="00A37CC4" w:rsidRDefault="000773D7">
    <w:pPr>
      <w:ind w:left="-1350"/>
      <w:jc w:val="center"/>
      <w:rPr>
        <w:sz w:val="28"/>
        <w:szCs w:val="28"/>
      </w:rPr>
    </w:pPr>
    <w:r>
      <w:rPr>
        <w:noProof/>
        <w:sz w:val="28"/>
        <w:szCs w:val="28"/>
      </w:rPr>
      <mc:AlternateContent>
        <mc:Choice Requires="wpg">
          <w:drawing>
            <wp:anchor distT="0" distB="0" distL="0" distR="0" simplePos="0" relativeHeight="251659264" behindDoc="0" locked="0" layoutInCell="1" hidden="0" allowOverlap="1">
              <wp:simplePos x="0" y="0"/>
              <wp:positionH relativeFrom="page">
                <wp:posOffset>0</wp:posOffset>
              </wp:positionH>
              <wp:positionV relativeFrom="page">
                <wp:posOffset>1343025</wp:posOffset>
              </wp:positionV>
              <wp:extent cx="7791450" cy="28425"/>
              <wp:effectExtent l="0" t="0" r="0" b="0"/>
              <wp:wrapSquare wrapText="bothSides" distT="0" distB="0" distL="0" distR="0"/>
              <wp:docPr id="1" name="Straight Arrow Connector 1"/>
              <wp:cNvGraphicFramePr/>
              <a:graphic xmlns:a="http://schemas.openxmlformats.org/drawingml/2006/main">
                <a:graphicData uri="http://schemas.microsoft.com/office/word/2010/wordprocessingShape">
                  <wps:wsp>
                    <wps:cNvCnPr/>
                    <wps:spPr>
                      <a:xfrm>
                        <a:off x="1450275" y="3778095"/>
                        <a:ext cx="7791450" cy="3810"/>
                      </a:xfrm>
                      <a:prstGeom prst="straightConnector1">
                        <a:avLst/>
                      </a:prstGeom>
                      <a:noFill/>
                      <a:ln w="28425" cap="sq" cmpd="sng">
                        <a:solidFill>
                          <a:srgbClr val="FF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0</wp:posOffset>
              </wp:positionH>
              <wp:positionV relativeFrom="page">
                <wp:posOffset>1343025</wp:posOffset>
              </wp:positionV>
              <wp:extent cx="7791450" cy="2842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7791450" cy="28425"/>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CC4" w:rsidRDefault="000773D7">
    <w:pPr>
      <w:ind w:left="-270"/>
    </w:pPr>
    <w:r>
      <w:rPr>
        <w:noProof/>
      </w:rPr>
      <w:drawing>
        <wp:anchor distT="0" distB="0" distL="0" distR="0" simplePos="0" relativeHeight="251660288" behindDoc="0" locked="0" layoutInCell="1" hidden="0" allowOverlap="1">
          <wp:simplePos x="0" y="0"/>
          <wp:positionH relativeFrom="column">
            <wp:posOffset>2543175</wp:posOffset>
          </wp:positionH>
          <wp:positionV relativeFrom="paragraph">
            <wp:posOffset>-133349</wp:posOffset>
          </wp:positionV>
          <wp:extent cx="911225" cy="9493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07" t="-207" r="-206" b="-206"/>
                  <a:stretch>
                    <a:fillRect/>
                  </a:stretch>
                </pic:blipFill>
                <pic:spPr>
                  <a:xfrm>
                    <a:off x="0" y="0"/>
                    <a:ext cx="911225" cy="949325"/>
                  </a:xfrm>
                  <a:prstGeom prst="rect">
                    <a:avLst/>
                  </a:prstGeom>
                  <a:ln/>
                </pic:spPr>
              </pic:pic>
            </a:graphicData>
          </a:graphic>
        </wp:anchor>
      </w:drawing>
    </w:r>
  </w:p>
  <w:p w:rsidR="00A37CC4" w:rsidRDefault="00A37CC4">
    <w:pPr>
      <w:ind w:left="-1350"/>
    </w:pPr>
    <w:bookmarkStart w:id="1" w:name="_gjdgxs" w:colFirst="0" w:colLast="0"/>
    <w:bookmarkEnd w:id="1"/>
  </w:p>
  <w:p w:rsidR="00A37CC4" w:rsidRDefault="000773D7">
    <w:pPr>
      <w:rPr>
        <w:color w:val="000000"/>
        <w:sz w:val="18"/>
        <w:szCs w:val="18"/>
      </w:rPr>
    </w:pPr>
    <w:hyperlink r:id="rId2">
      <w:r>
        <w:rPr>
          <w:b/>
          <w:smallCaps/>
          <w:color w:val="0000FF"/>
          <w:sz w:val="36"/>
          <w:szCs w:val="36"/>
          <w:u w:val="single"/>
        </w:rPr>
        <w:t>FRIENDS</w:t>
      </w:r>
    </w:hyperlink>
  </w:p>
  <w:p w:rsidR="00A37CC4" w:rsidRDefault="000773D7">
    <w:pPr>
      <w:pBdr>
        <w:top w:val="nil"/>
        <w:left w:val="nil"/>
        <w:bottom w:val="nil"/>
        <w:right w:val="nil"/>
        <w:between w:val="nil"/>
      </w:pBdr>
      <w:tabs>
        <w:tab w:val="center" w:pos="6390"/>
        <w:tab w:val="right" w:pos="8640"/>
        <w:tab w:val="right" w:pos="10080"/>
      </w:tabs>
      <w:ind w:left="90"/>
      <w:rPr>
        <w:color w:val="000000"/>
      </w:rPr>
    </w:pPr>
    <w:r>
      <w:rPr>
        <w:b/>
        <w:smallCaps/>
        <w:color w:val="000000"/>
        <w:sz w:val="18"/>
        <w:szCs w:val="18"/>
      </w:rPr>
      <w:t>OF THE JOSHUA HYDE PUBLIC LIBRARY</w:t>
    </w:r>
    <w:r>
      <w:rPr>
        <w:b/>
        <w:smallCaps/>
        <w:color w:val="000000"/>
        <w:sz w:val="18"/>
        <w:szCs w:val="18"/>
      </w:rPr>
      <w:tab/>
    </w:r>
    <w:r>
      <w:rPr>
        <w:b/>
        <w:smallCaps/>
        <w:sz w:val="18"/>
        <w:szCs w:val="18"/>
      </w:rPr>
      <w:tab/>
    </w:r>
    <w:r>
      <w:rPr>
        <w:b/>
        <w:smallCaps/>
        <w:color w:val="000000"/>
        <w:sz w:val="18"/>
        <w:szCs w:val="18"/>
      </w:rPr>
      <w:t xml:space="preserve"> </w:t>
    </w:r>
    <w:r>
      <w:rPr>
        <w:color w:val="000000"/>
        <w:sz w:val="28"/>
        <w:szCs w:val="28"/>
      </w:rPr>
      <w:t xml:space="preserve">Minutes of </w:t>
    </w:r>
    <w:r>
      <w:rPr>
        <w:sz w:val="28"/>
        <w:szCs w:val="28"/>
      </w:rPr>
      <w:t>February 12th,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2D2"/>
    <w:multiLevelType w:val="multilevel"/>
    <w:tmpl w:val="75F24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7ED2D16"/>
    <w:multiLevelType w:val="multilevel"/>
    <w:tmpl w:val="B0D68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BFF6C27"/>
    <w:multiLevelType w:val="multilevel"/>
    <w:tmpl w:val="C1E85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A9E2177"/>
    <w:multiLevelType w:val="multilevel"/>
    <w:tmpl w:val="048A8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DA10C49"/>
    <w:multiLevelType w:val="multilevel"/>
    <w:tmpl w:val="14DEE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37CC4"/>
    <w:rsid w:val="000773D7"/>
    <w:rsid w:val="00232AFC"/>
    <w:rsid w:val="00A3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sz w:val="30"/>
      <w:szCs w:val="30"/>
    </w:rPr>
  </w:style>
  <w:style w:type="paragraph" w:styleId="Heading2">
    <w:name w:val="heading 2"/>
    <w:basedOn w:val="Normal"/>
    <w:next w:val="Normal"/>
    <w:pPr>
      <w:keepNext/>
      <w:outlineLvl w:val="1"/>
    </w:pPr>
    <w:rPr>
      <w:b/>
      <w:color w:val="000000"/>
    </w:rPr>
  </w:style>
  <w:style w:type="paragraph" w:styleId="Heading3">
    <w:name w:val="heading 3"/>
    <w:basedOn w:val="Normal"/>
    <w:next w:val="Normal"/>
    <w:pPr>
      <w:keepNext/>
      <w:outlineLvl w:val="2"/>
    </w:pPr>
    <w:rPr>
      <w:b/>
    </w:rPr>
  </w:style>
  <w:style w:type="paragraph" w:styleId="Heading4">
    <w:name w:val="heading 4"/>
    <w:basedOn w:val="Normal"/>
    <w:next w:val="Normal"/>
    <w:pPr>
      <w:keepNext/>
      <w:ind w:left="360" w:hanging="360"/>
      <w:outlineLvl w:val="3"/>
    </w:pPr>
    <w:rPr>
      <w:rFonts w:ascii="Garamond" w:eastAsia="Garamond" w:hAnsi="Garamond" w:cs="Garamond"/>
      <w:b/>
      <w:color w:val="000000"/>
    </w:rPr>
  </w:style>
  <w:style w:type="paragraph" w:styleId="Heading5">
    <w:name w:val="heading 5"/>
    <w:basedOn w:val="Normal"/>
    <w:next w:val="Normal"/>
    <w:pPr>
      <w:keepNext/>
      <w:pBdr>
        <w:top w:val="none" w:sz="0" w:space="0" w:color="000000"/>
        <w:left w:val="none" w:sz="0" w:space="0" w:color="000000"/>
        <w:bottom w:val="single" w:sz="12" w:space="2" w:color="FF0000"/>
        <w:right w:val="none" w:sz="0" w:space="0" w:color="000000"/>
      </w:pBdr>
      <w:jc w:val="right"/>
      <w:outlineLvl w:val="4"/>
    </w:pPr>
    <w:rPr>
      <w:sz w:val="28"/>
      <w:szCs w:val="28"/>
    </w:rPr>
  </w:style>
  <w:style w:type="paragraph" w:styleId="Heading6">
    <w:name w:val="heading 6"/>
    <w:basedOn w:val="Normal"/>
    <w:next w:val="Normal"/>
    <w:pPr>
      <w:keepNext/>
      <w:tabs>
        <w:tab w:val="left" w:pos="820"/>
        <w:tab w:val="left" w:pos="5606"/>
        <w:tab w:val="left" w:pos="5946"/>
        <w:tab w:val="left" w:pos="7026"/>
      </w:tabs>
      <w:jc w:val="center"/>
      <w:outlineLvl w:val="5"/>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jc w:val="center"/>
    </w:pPr>
    <w:rPr>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sz w:val="30"/>
      <w:szCs w:val="30"/>
    </w:rPr>
  </w:style>
  <w:style w:type="paragraph" w:styleId="Heading2">
    <w:name w:val="heading 2"/>
    <w:basedOn w:val="Normal"/>
    <w:next w:val="Normal"/>
    <w:pPr>
      <w:keepNext/>
      <w:outlineLvl w:val="1"/>
    </w:pPr>
    <w:rPr>
      <w:b/>
      <w:color w:val="000000"/>
    </w:rPr>
  </w:style>
  <w:style w:type="paragraph" w:styleId="Heading3">
    <w:name w:val="heading 3"/>
    <w:basedOn w:val="Normal"/>
    <w:next w:val="Normal"/>
    <w:pPr>
      <w:keepNext/>
      <w:outlineLvl w:val="2"/>
    </w:pPr>
    <w:rPr>
      <w:b/>
    </w:rPr>
  </w:style>
  <w:style w:type="paragraph" w:styleId="Heading4">
    <w:name w:val="heading 4"/>
    <w:basedOn w:val="Normal"/>
    <w:next w:val="Normal"/>
    <w:pPr>
      <w:keepNext/>
      <w:ind w:left="360" w:hanging="360"/>
      <w:outlineLvl w:val="3"/>
    </w:pPr>
    <w:rPr>
      <w:rFonts w:ascii="Garamond" w:eastAsia="Garamond" w:hAnsi="Garamond" w:cs="Garamond"/>
      <w:b/>
      <w:color w:val="000000"/>
    </w:rPr>
  </w:style>
  <w:style w:type="paragraph" w:styleId="Heading5">
    <w:name w:val="heading 5"/>
    <w:basedOn w:val="Normal"/>
    <w:next w:val="Normal"/>
    <w:pPr>
      <w:keepNext/>
      <w:pBdr>
        <w:top w:val="none" w:sz="0" w:space="0" w:color="000000"/>
        <w:left w:val="none" w:sz="0" w:space="0" w:color="000000"/>
        <w:bottom w:val="single" w:sz="12" w:space="2" w:color="FF0000"/>
        <w:right w:val="none" w:sz="0" w:space="0" w:color="000000"/>
      </w:pBdr>
      <w:jc w:val="right"/>
      <w:outlineLvl w:val="4"/>
    </w:pPr>
    <w:rPr>
      <w:sz w:val="28"/>
      <w:szCs w:val="28"/>
    </w:rPr>
  </w:style>
  <w:style w:type="paragraph" w:styleId="Heading6">
    <w:name w:val="heading 6"/>
    <w:basedOn w:val="Normal"/>
    <w:next w:val="Normal"/>
    <w:pPr>
      <w:keepNext/>
      <w:tabs>
        <w:tab w:val="left" w:pos="820"/>
        <w:tab w:val="left" w:pos="5606"/>
        <w:tab w:val="left" w:pos="5946"/>
        <w:tab w:val="left" w:pos="7026"/>
      </w:tabs>
      <w:jc w:val="center"/>
      <w:outlineLvl w:val="5"/>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jc w:val="center"/>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turbridgelibraryfriends.org/"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sturbridgelibraryfriend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3170</Characters>
  <Application>Microsoft Office Word</Application>
  <DocSecurity>0</DocSecurity>
  <Lines>26</Lines>
  <Paragraphs>7</Paragraphs>
  <ScaleCrop>false</ScaleCrop>
  <Company>Microsoft</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2</cp:revision>
  <dcterms:created xsi:type="dcterms:W3CDTF">2021-03-19T16:37:00Z</dcterms:created>
  <dcterms:modified xsi:type="dcterms:W3CDTF">2021-03-19T16:37:00Z</dcterms:modified>
</cp:coreProperties>
</file>